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D1" w:rsidRPr="001B4B3A" w:rsidRDefault="00B773D1" w:rsidP="00B773D1">
      <w:pPr>
        <w:pStyle w:val="Titolo1"/>
        <w:spacing w:before="0"/>
        <w:jc w:val="both"/>
        <w:rPr>
          <w:color w:val="FF0000"/>
          <w:sz w:val="32"/>
          <w:szCs w:val="32"/>
        </w:rPr>
      </w:pPr>
      <w:proofErr w:type="spellStart"/>
      <w:r w:rsidRPr="001B4B3A">
        <w:rPr>
          <w:color w:val="FF0000"/>
          <w:sz w:val="32"/>
          <w:szCs w:val="32"/>
        </w:rPr>
        <w:t>Stages</w:t>
      </w:r>
      <w:proofErr w:type="spellEnd"/>
      <w:r w:rsidRPr="001B4B3A">
        <w:rPr>
          <w:color w:val="FF0000"/>
          <w:sz w:val="32"/>
          <w:szCs w:val="32"/>
        </w:rPr>
        <w:t xml:space="preserve">  di  QI GONG  e  Medicina Tradizionale Cinese</w:t>
      </w:r>
    </w:p>
    <w:p w:rsidR="00B773D1" w:rsidRPr="001B4B3A" w:rsidRDefault="00B773D1" w:rsidP="00B773D1">
      <w:r>
        <w:t xml:space="preserve">Presso il CSDO di </w:t>
      </w:r>
      <w:proofErr w:type="spellStart"/>
      <w:r>
        <w:t>Bottonasco</w:t>
      </w:r>
      <w:proofErr w:type="spellEnd"/>
      <w:r>
        <w:t xml:space="preserve"> di </w:t>
      </w:r>
      <w:proofErr w:type="spellStart"/>
      <w:r>
        <w:t>Valgrana</w:t>
      </w:r>
      <w:proofErr w:type="spellEnd"/>
      <w:r>
        <w:t>,  Dott. Enrico Colmi</w:t>
      </w:r>
    </w:p>
    <w:p w:rsidR="00B773D1" w:rsidRPr="001C2513" w:rsidRDefault="00B773D1" w:rsidP="00B773D1">
      <w:pPr>
        <w:jc w:val="both"/>
        <w:rPr>
          <w:sz w:val="24"/>
          <w:szCs w:val="24"/>
        </w:rPr>
      </w:pPr>
      <w:r w:rsidRPr="001C2513">
        <w:rPr>
          <w:sz w:val="24"/>
          <w:szCs w:val="24"/>
        </w:rPr>
        <w:t xml:space="preserve">Quest’anno organizzeremo nel nostro Centro </w:t>
      </w:r>
      <w:proofErr w:type="spellStart"/>
      <w:r w:rsidRPr="001C2513">
        <w:rPr>
          <w:sz w:val="24"/>
          <w:szCs w:val="24"/>
        </w:rPr>
        <w:t>stages</w:t>
      </w:r>
      <w:proofErr w:type="spellEnd"/>
      <w:r w:rsidRPr="001C2513">
        <w:rPr>
          <w:sz w:val="24"/>
          <w:szCs w:val="24"/>
        </w:rPr>
        <w:t xml:space="preserve"> a cadenza mensile che avranno come denominatore comune ed argomento centrale la “</w:t>
      </w:r>
      <w:r w:rsidRPr="00D20029">
        <w:rPr>
          <w:rStyle w:val="Titolo1Carattere"/>
          <w:rFonts w:eastAsia="Calibri"/>
        </w:rPr>
        <w:t>salute</w:t>
      </w:r>
      <w:r w:rsidRPr="001C2513">
        <w:rPr>
          <w:sz w:val="24"/>
          <w:szCs w:val="24"/>
        </w:rPr>
        <w:t>”, intesa nel senso tradizionale cinese di benessere ed equilibrio generale della persona. Tre aspetti principali verranno presi in considerazione:</w:t>
      </w:r>
    </w:p>
    <w:p w:rsidR="00B773D1" w:rsidRPr="001C2513" w:rsidRDefault="00B773D1" w:rsidP="00B773D1">
      <w:pPr>
        <w:pStyle w:val="Paragrafoelenco"/>
        <w:numPr>
          <w:ilvl w:val="0"/>
          <w:numId w:val="1"/>
        </w:numPr>
        <w:jc w:val="both"/>
        <w:rPr>
          <w:sz w:val="24"/>
          <w:szCs w:val="24"/>
        </w:rPr>
      </w:pPr>
      <w:r w:rsidRPr="001C2513">
        <w:rPr>
          <w:sz w:val="24"/>
          <w:szCs w:val="24"/>
        </w:rPr>
        <w:t xml:space="preserve">Il </w:t>
      </w:r>
      <w:r w:rsidRPr="001C2513">
        <w:rPr>
          <w:rStyle w:val="Titolo1Carattere"/>
          <w:rFonts w:eastAsia="Calibri"/>
          <w:sz w:val="24"/>
          <w:szCs w:val="24"/>
        </w:rPr>
        <w:t>QI GONG</w:t>
      </w:r>
      <w:r w:rsidRPr="001C2513">
        <w:rPr>
          <w:sz w:val="24"/>
          <w:szCs w:val="24"/>
        </w:rPr>
        <w:t xml:space="preserve">  ( o </w:t>
      </w:r>
      <w:r w:rsidRPr="001C2513">
        <w:rPr>
          <w:rStyle w:val="Titolo1Carattere"/>
          <w:rFonts w:eastAsia="Calibri"/>
          <w:sz w:val="24"/>
          <w:szCs w:val="24"/>
        </w:rPr>
        <w:t>CHI KUNG</w:t>
      </w:r>
      <w:r w:rsidRPr="001C2513">
        <w:rPr>
          <w:sz w:val="24"/>
          <w:szCs w:val="24"/>
        </w:rPr>
        <w:t xml:space="preserve"> ) nei suoi vari aspetti, marziali e per il benessere, prendendo in esame tecniche  praticate in diversi stili e scuole,</w:t>
      </w:r>
    </w:p>
    <w:p w:rsidR="00B773D1" w:rsidRPr="001C2513" w:rsidRDefault="00B773D1" w:rsidP="00B773D1">
      <w:pPr>
        <w:pStyle w:val="Paragrafoelenco"/>
        <w:numPr>
          <w:ilvl w:val="0"/>
          <w:numId w:val="1"/>
        </w:numPr>
        <w:jc w:val="both"/>
        <w:rPr>
          <w:sz w:val="24"/>
          <w:szCs w:val="24"/>
        </w:rPr>
      </w:pPr>
      <w:r w:rsidRPr="001C2513">
        <w:rPr>
          <w:sz w:val="24"/>
          <w:szCs w:val="24"/>
        </w:rPr>
        <w:t xml:space="preserve">Lo studio di alcuni principi e tecniche di base della </w:t>
      </w:r>
      <w:r w:rsidRPr="001C2513">
        <w:rPr>
          <w:rStyle w:val="Titolo1Carattere"/>
          <w:rFonts w:eastAsia="Calibri"/>
          <w:sz w:val="24"/>
          <w:szCs w:val="24"/>
        </w:rPr>
        <w:t>Medicina Tradizionale Cinese</w:t>
      </w:r>
      <w:r w:rsidRPr="001C2513">
        <w:rPr>
          <w:sz w:val="24"/>
          <w:szCs w:val="24"/>
        </w:rPr>
        <w:t>,</w:t>
      </w:r>
    </w:p>
    <w:p w:rsidR="00B773D1" w:rsidRPr="001C2513" w:rsidRDefault="00B773D1" w:rsidP="00B773D1">
      <w:pPr>
        <w:pStyle w:val="Paragrafoelenco"/>
        <w:numPr>
          <w:ilvl w:val="0"/>
          <w:numId w:val="1"/>
        </w:numPr>
        <w:jc w:val="both"/>
        <w:rPr>
          <w:sz w:val="24"/>
          <w:szCs w:val="24"/>
        </w:rPr>
      </w:pPr>
      <w:r w:rsidRPr="001C2513">
        <w:rPr>
          <w:sz w:val="24"/>
          <w:szCs w:val="24"/>
        </w:rPr>
        <w:t>Lo studio e l’applicazione pratica di moderne tecniche posturali, volte alla creazione ed al mantenimento della “</w:t>
      </w:r>
      <w:r w:rsidRPr="001C2513">
        <w:rPr>
          <w:rStyle w:val="Titolo1Carattere"/>
          <w:rFonts w:eastAsia="Calibri"/>
          <w:sz w:val="24"/>
          <w:szCs w:val="24"/>
        </w:rPr>
        <w:t>struttura ideale</w:t>
      </w:r>
      <w:r w:rsidRPr="001C2513">
        <w:rPr>
          <w:sz w:val="24"/>
          <w:szCs w:val="24"/>
        </w:rPr>
        <w:t>” del proprio corpo, in forma statica e dinamica.</w:t>
      </w:r>
    </w:p>
    <w:p w:rsidR="00B773D1" w:rsidRPr="001C2513" w:rsidRDefault="00B773D1" w:rsidP="00B773D1">
      <w:pPr>
        <w:jc w:val="both"/>
        <w:rPr>
          <w:sz w:val="24"/>
          <w:szCs w:val="24"/>
        </w:rPr>
      </w:pPr>
      <w:r w:rsidRPr="001C2513">
        <w:rPr>
          <w:sz w:val="24"/>
          <w:szCs w:val="24"/>
        </w:rPr>
        <w:t>Essendo i primi due aspetti strettamente correlati, ne diamo una breve presentazione comune.</w:t>
      </w:r>
    </w:p>
    <w:p w:rsidR="00B773D1" w:rsidRPr="001C2513" w:rsidRDefault="00B773D1" w:rsidP="00B773D1">
      <w:pPr>
        <w:autoSpaceDE w:val="0"/>
        <w:autoSpaceDN w:val="0"/>
        <w:adjustRightInd w:val="0"/>
        <w:spacing w:after="0" w:line="240" w:lineRule="auto"/>
        <w:jc w:val="both"/>
        <w:rPr>
          <w:rFonts w:cs="TimesNewRomanPS-BoldMT"/>
          <w:b/>
          <w:bCs/>
          <w:sz w:val="24"/>
          <w:szCs w:val="24"/>
        </w:rPr>
      </w:pPr>
      <w:r w:rsidRPr="00D20029">
        <w:rPr>
          <w:rFonts w:cs="TimesNewRomanPS-BoldMT"/>
          <w:b/>
          <w:bCs/>
          <w:color w:val="FF0000"/>
          <w:sz w:val="24"/>
          <w:szCs w:val="24"/>
        </w:rPr>
        <w:t xml:space="preserve">Il </w:t>
      </w:r>
      <w:r w:rsidRPr="00D20029">
        <w:rPr>
          <w:rFonts w:cs="TimesNewRomanPS-BoldMT"/>
          <w:b/>
          <w:bCs/>
          <w:i/>
          <w:color w:val="FF0000"/>
          <w:sz w:val="24"/>
          <w:szCs w:val="24"/>
        </w:rPr>
        <w:t>QI GONG</w:t>
      </w:r>
      <w:r>
        <w:rPr>
          <w:rFonts w:cs="TimesNewRomanPS-BoldMT"/>
          <w:b/>
          <w:bCs/>
          <w:color w:val="FF0000"/>
          <w:sz w:val="24"/>
          <w:szCs w:val="24"/>
        </w:rPr>
        <w:t xml:space="preserve"> per la s</w:t>
      </w:r>
      <w:r w:rsidRPr="00D20029">
        <w:rPr>
          <w:rFonts w:cs="TimesNewRomanPS-BoldMT"/>
          <w:b/>
          <w:bCs/>
          <w:color w:val="FF0000"/>
          <w:sz w:val="24"/>
          <w:szCs w:val="24"/>
        </w:rPr>
        <w:t xml:space="preserve">alute e il </w:t>
      </w:r>
      <w:r>
        <w:rPr>
          <w:rFonts w:cs="TimesNewRomanPS-BoldMT"/>
          <w:b/>
          <w:bCs/>
          <w:color w:val="FF0000"/>
          <w:sz w:val="24"/>
          <w:szCs w:val="24"/>
        </w:rPr>
        <w:t>b</w:t>
      </w:r>
      <w:r w:rsidRPr="00D20029">
        <w:rPr>
          <w:rFonts w:cs="TimesNewRomanPS-BoldMT"/>
          <w:b/>
          <w:bCs/>
          <w:color w:val="FF0000"/>
          <w:sz w:val="24"/>
          <w:szCs w:val="24"/>
        </w:rPr>
        <w:t>enessere</w:t>
      </w:r>
    </w:p>
    <w:p w:rsidR="00B773D1" w:rsidRPr="001C2513" w:rsidRDefault="00B773D1" w:rsidP="00B773D1">
      <w:pPr>
        <w:autoSpaceDE w:val="0"/>
        <w:autoSpaceDN w:val="0"/>
        <w:adjustRightInd w:val="0"/>
        <w:spacing w:after="0" w:line="240" w:lineRule="auto"/>
        <w:jc w:val="both"/>
        <w:rPr>
          <w:rFonts w:cs="TimesNewRomanPSMT"/>
          <w:sz w:val="24"/>
          <w:szCs w:val="24"/>
        </w:rPr>
      </w:pPr>
      <w:r>
        <w:rPr>
          <w:rFonts w:cs="TimesNewRomanPSMT"/>
          <w:sz w:val="24"/>
          <w:szCs w:val="24"/>
        </w:rPr>
        <w:t>U</w:t>
      </w:r>
      <w:r w:rsidRPr="001C2513">
        <w:rPr>
          <w:rFonts w:cs="TimesNewRomanPSMT"/>
          <w:sz w:val="24"/>
          <w:szCs w:val="24"/>
        </w:rPr>
        <w:t xml:space="preserve">na differenza sostanziale fra l’insieme delle discipline marziali cinesi ( conosciute come </w:t>
      </w:r>
      <w:r w:rsidRPr="00D20029">
        <w:rPr>
          <w:rFonts w:cs="TimesNewRomanPSMT"/>
          <w:i/>
          <w:sz w:val="24"/>
          <w:szCs w:val="24"/>
        </w:rPr>
        <w:t>GONG FU</w:t>
      </w:r>
      <w:r w:rsidRPr="001C2513">
        <w:rPr>
          <w:rFonts w:cs="TimesNewRomanPSMT"/>
          <w:sz w:val="24"/>
          <w:szCs w:val="24"/>
        </w:rPr>
        <w:t xml:space="preserve"> o </w:t>
      </w:r>
      <w:r w:rsidRPr="00D20029">
        <w:rPr>
          <w:rFonts w:cs="TimesNewRomanPSMT"/>
          <w:i/>
          <w:sz w:val="24"/>
          <w:szCs w:val="24"/>
        </w:rPr>
        <w:t>KUNG FU</w:t>
      </w:r>
      <w:r w:rsidRPr="001C2513">
        <w:rPr>
          <w:rFonts w:cs="TimesNewRomanPSMT"/>
          <w:sz w:val="24"/>
          <w:szCs w:val="24"/>
        </w:rPr>
        <w:t xml:space="preserve"> o  </w:t>
      </w:r>
      <w:r w:rsidRPr="00D20029">
        <w:rPr>
          <w:rFonts w:cs="TimesNewRomanPSMT"/>
          <w:i/>
          <w:sz w:val="24"/>
          <w:szCs w:val="24"/>
        </w:rPr>
        <w:t>WUSHU</w:t>
      </w:r>
      <w:r w:rsidRPr="001C2513">
        <w:rPr>
          <w:rFonts w:cs="TimesNewRomanPSMT"/>
          <w:sz w:val="24"/>
          <w:szCs w:val="24"/>
        </w:rPr>
        <w:t xml:space="preserve"> ) e le altre discipline fisiche e sportive </w:t>
      </w:r>
      <w:r>
        <w:rPr>
          <w:rFonts w:cs="TimesNewRomanPSMT"/>
          <w:sz w:val="24"/>
          <w:szCs w:val="24"/>
        </w:rPr>
        <w:t xml:space="preserve">consiste </w:t>
      </w:r>
      <w:r w:rsidRPr="001C2513">
        <w:rPr>
          <w:rFonts w:cs="TimesNewRomanPSMT"/>
          <w:sz w:val="24"/>
          <w:szCs w:val="24"/>
        </w:rPr>
        <w:t>nel</w:t>
      </w:r>
      <w:r>
        <w:rPr>
          <w:rFonts w:cs="TimesNewRomanPSMT"/>
          <w:sz w:val="24"/>
          <w:szCs w:val="24"/>
        </w:rPr>
        <w:t>la pratica del</w:t>
      </w:r>
      <w:r w:rsidRPr="001C2513">
        <w:rPr>
          <w:rFonts w:cs="TimesNewRomanPSMT"/>
          <w:sz w:val="24"/>
          <w:szCs w:val="24"/>
        </w:rPr>
        <w:t xml:space="preserve"> </w:t>
      </w:r>
      <w:r w:rsidRPr="0062521D">
        <w:rPr>
          <w:rFonts w:cs="TimesNewRomanPSMT"/>
          <w:i/>
          <w:sz w:val="24"/>
          <w:szCs w:val="24"/>
        </w:rPr>
        <w:t>QI GONG</w:t>
      </w:r>
      <w:r w:rsidRPr="001C2513">
        <w:rPr>
          <w:rFonts w:cs="TimesNewRomanPSMT"/>
          <w:sz w:val="24"/>
          <w:szCs w:val="24"/>
        </w:rPr>
        <w:t xml:space="preserve">, ovvero quell’insieme di tecniche ed esercizi di origine cinese volte al riequilibrio ed al potenziamento del </w:t>
      </w:r>
      <w:r w:rsidRPr="0062521D">
        <w:rPr>
          <w:rFonts w:cs="TimesNewRomanPSMT"/>
          <w:i/>
          <w:sz w:val="24"/>
          <w:szCs w:val="24"/>
        </w:rPr>
        <w:t>QI</w:t>
      </w:r>
      <w:r w:rsidRPr="001C2513">
        <w:rPr>
          <w:rFonts w:cs="TimesNewRomanPSMT"/>
          <w:sz w:val="24"/>
          <w:szCs w:val="24"/>
        </w:rPr>
        <w:t xml:space="preserve">  ( </w:t>
      </w:r>
      <w:r>
        <w:rPr>
          <w:rFonts w:cs="TimesNewRomanPSMT"/>
          <w:sz w:val="24"/>
          <w:szCs w:val="24"/>
        </w:rPr>
        <w:t>“</w:t>
      </w:r>
      <w:r w:rsidRPr="001C2513">
        <w:rPr>
          <w:rFonts w:cs="TimesNewRomanPSMT"/>
          <w:sz w:val="24"/>
          <w:szCs w:val="24"/>
        </w:rPr>
        <w:t>energia interna</w:t>
      </w:r>
      <w:r>
        <w:rPr>
          <w:rFonts w:cs="TimesNewRomanPSMT"/>
          <w:sz w:val="24"/>
          <w:szCs w:val="24"/>
        </w:rPr>
        <w:t>”</w:t>
      </w:r>
      <w:r w:rsidRPr="001C2513">
        <w:rPr>
          <w:rFonts w:cs="TimesNewRomanPSMT"/>
          <w:sz w:val="24"/>
          <w:szCs w:val="24"/>
        </w:rPr>
        <w:t xml:space="preserve"> ) della persona. Il </w:t>
      </w:r>
      <w:proofErr w:type="spellStart"/>
      <w:r w:rsidRPr="0062521D">
        <w:rPr>
          <w:rFonts w:cs="TimesNewRomanPSMT"/>
          <w:i/>
          <w:sz w:val="24"/>
          <w:szCs w:val="24"/>
        </w:rPr>
        <w:t>Qi</w:t>
      </w:r>
      <w:proofErr w:type="spellEnd"/>
      <w:r w:rsidRPr="0062521D">
        <w:rPr>
          <w:rFonts w:cs="TimesNewRomanPSMT"/>
          <w:i/>
          <w:sz w:val="24"/>
          <w:szCs w:val="24"/>
        </w:rPr>
        <w:t xml:space="preserve"> gong</w:t>
      </w:r>
      <w:r w:rsidRPr="001C2513">
        <w:rPr>
          <w:rFonts w:cs="TimesNewRomanPSMT"/>
          <w:sz w:val="24"/>
          <w:szCs w:val="24"/>
        </w:rPr>
        <w:t xml:space="preserve">, in quanto tale, si può considerare parte integrante e fondamento essenziale della disciplina del </w:t>
      </w:r>
      <w:proofErr w:type="spellStart"/>
      <w:r w:rsidRPr="0062521D">
        <w:rPr>
          <w:rFonts w:cs="TimesNewRomanPSMT"/>
          <w:i/>
          <w:sz w:val="24"/>
          <w:szCs w:val="24"/>
        </w:rPr>
        <w:t>Wushu</w:t>
      </w:r>
      <w:proofErr w:type="spellEnd"/>
      <w:r w:rsidRPr="0062521D">
        <w:rPr>
          <w:rFonts w:cs="TimesNewRomanPSMT"/>
          <w:i/>
          <w:sz w:val="24"/>
          <w:szCs w:val="24"/>
        </w:rPr>
        <w:t xml:space="preserve"> </w:t>
      </w:r>
      <w:proofErr w:type="spellStart"/>
      <w:r w:rsidRPr="0062521D">
        <w:rPr>
          <w:rFonts w:cs="TimesNewRomanPSMT"/>
          <w:i/>
          <w:sz w:val="24"/>
          <w:szCs w:val="24"/>
        </w:rPr>
        <w:t>Kungfu</w:t>
      </w:r>
      <w:proofErr w:type="spellEnd"/>
      <w:r>
        <w:rPr>
          <w:rFonts w:cs="TimesNewRomanPSMT"/>
          <w:sz w:val="24"/>
          <w:szCs w:val="24"/>
        </w:rPr>
        <w:t>.</w:t>
      </w:r>
      <w:r w:rsidRPr="001C2513">
        <w:rPr>
          <w:rFonts w:cs="TimesNewRomanPSMT"/>
          <w:sz w:val="24"/>
          <w:szCs w:val="24"/>
        </w:rPr>
        <w:t xml:space="preserve"> </w:t>
      </w:r>
    </w:p>
    <w:p w:rsidR="00B773D1" w:rsidRPr="001C2513" w:rsidRDefault="00B773D1" w:rsidP="00B773D1">
      <w:pPr>
        <w:autoSpaceDE w:val="0"/>
        <w:autoSpaceDN w:val="0"/>
        <w:adjustRightInd w:val="0"/>
        <w:spacing w:after="0" w:line="240" w:lineRule="auto"/>
        <w:jc w:val="both"/>
        <w:rPr>
          <w:rFonts w:cs="TimesNewRomanPSMT"/>
          <w:sz w:val="24"/>
          <w:szCs w:val="24"/>
        </w:rPr>
      </w:pPr>
      <w:r w:rsidRPr="001C2513">
        <w:rPr>
          <w:rFonts w:cs="TimesNewRomanPSMT"/>
          <w:sz w:val="24"/>
          <w:szCs w:val="24"/>
        </w:rPr>
        <w:t xml:space="preserve">Il </w:t>
      </w:r>
      <w:proofErr w:type="spellStart"/>
      <w:r>
        <w:rPr>
          <w:rFonts w:cs="TimesNewRomanPSMT"/>
          <w:i/>
          <w:sz w:val="24"/>
          <w:szCs w:val="24"/>
        </w:rPr>
        <w:t>Q</w:t>
      </w:r>
      <w:r w:rsidRPr="0062521D">
        <w:rPr>
          <w:rFonts w:cs="TimesNewRomanPSMT"/>
          <w:i/>
          <w:sz w:val="24"/>
          <w:szCs w:val="24"/>
        </w:rPr>
        <w:t>i</w:t>
      </w:r>
      <w:proofErr w:type="spellEnd"/>
      <w:r w:rsidRPr="0062521D">
        <w:rPr>
          <w:rFonts w:cs="TimesNewRomanPSMT"/>
          <w:i/>
          <w:sz w:val="24"/>
          <w:szCs w:val="24"/>
        </w:rPr>
        <w:t xml:space="preserve"> gong</w:t>
      </w:r>
      <w:r w:rsidRPr="001C2513">
        <w:rPr>
          <w:rFonts w:cs="TimesNewRomanPSMT"/>
          <w:sz w:val="24"/>
          <w:szCs w:val="24"/>
        </w:rPr>
        <w:t xml:space="preserve"> è espressione della Medicina Tradizionale Cinese (</w:t>
      </w:r>
      <w:r>
        <w:rPr>
          <w:rFonts w:cs="TimesNewRomanPSMT"/>
          <w:sz w:val="24"/>
          <w:szCs w:val="24"/>
        </w:rPr>
        <w:t xml:space="preserve"> </w:t>
      </w:r>
      <w:proofErr w:type="spellStart"/>
      <w:r w:rsidRPr="001C2513">
        <w:rPr>
          <w:rFonts w:cs="TimesNewRomanPSMT"/>
          <w:sz w:val="24"/>
          <w:szCs w:val="24"/>
        </w:rPr>
        <w:t>M.T.C.</w:t>
      </w:r>
      <w:proofErr w:type="spellEnd"/>
      <w:r>
        <w:rPr>
          <w:rFonts w:cs="TimesNewRomanPSMT"/>
          <w:sz w:val="24"/>
          <w:szCs w:val="24"/>
        </w:rPr>
        <w:t xml:space="preserve"> </w:t>
      </w:r>
      <w:r w:rsidRPr="001C2513">
        <w:rPr>
          <w:rFonts w:cs="TimesNewRomanPSMT"/>
          <w:sz w:val="24"/>
          <w:szCs w:val="24"/>
        </w:rPr>
        <w:t>) che è stata ed è tutt'ora la scienza medica sulla quale da millenni si è fondato tutto il sistema di arti marziali in Cina. Molti degli stili, soprattutto quelli definiti “interni”, es</w:t>
      </w:r>
      <w:r>
        <w:rPr>
          <w:rFonts w:cs="TimesNewRomanPSMT"/>
          <w:sz w:val="24"/>
          <w:szCs w:val="24"/>
        </w:rPr>
        <w:t xml:space="preserve">altano proprio l'utilizzo del </w:t>
      </w:r>
      <w:proofErr w:type="spellStart"/>
      <w:r w:rsidRPr="0062521D">
        <w:rPr>
          <w:rFonts w:cs="TimesNewRomanPSMT"/>
          <w:i/>
          <w:sz w:val="24"/>
          <w:szCs w:val="24"/>
        </w:rPr>
        <w:t>Qi</w:t>
      </w:r>
      <w:proofErr w:type="spellEnd"/>
      <w:r w:rsidRPr="001C2513">
        <w:rPr>
          <w:rFonts w:cs="TimesNewRomanPSMT"/>
          <w:sz w:val="24"/>
          <w:szCs w:val="24"/>
        </w:rPr>
        <w:t xml:space="preserve"> a scopo marziale, nelle tecniche di potenziamento dell’energia e nel loro utilizzo per  </w:t>
      </w:r>
      <w:r>
        <w:rPr>
          <w:rFonts w:cs="TimesNewRomanPSMT"/>
          <w:sz w:val="24"/>
          <w:szCs w:val="24"/>
        </w:rPr>
        <w:t>portare tecniche di attacco</w:t>
      </w:r>
      <w:r w:rsidRPr="001C2513">
        <w:rPr>
          <w:rFonts w:cs="TimesNewRomanPSMT"/>
          <w:sz w:val="24"/>
          <w:szCs w:val="24"/>
        </w:rPr>
        <w:t xml:space="preserve">.  Anche i movimenti, le tecniche di difesa, il controllo del corpo, ecc. si basano sui  principi della </w:t>
      </w:r>
      <w:proofErr w:type="spellStart"/>
      <w:r w:rsidRPr="001C2513">
        <w:rPr>
          <w:rFonts w:cs="TimesNewRomanPSMT"/>
          <w:sz w:val="24"/>
          <w:szCs w:val="24"/>
        </w:rPr>
        <w:t>M.T.C.</w:t>
      </w:r>
      <w:proofErr w:type="spellEnd"/>
      <w:r w:rsidRPr="001C2513">
        <w:rPr>
          <w:rFonts w:cs="TimesNewRomanPSMT"/>
          <w:sz w:val="24"/>
          <w:szCs w:val="24"/>
        </w:rPr>
        <w:t xml:space="preserve"> Questo si ritrova soprattutto nella pratica degli stili tradizionali interni,  dove ogni movimento ed ogni posizione sono strutturati in funzione di un precisa attivazione e stimolazione del </w:t>
      </w:r>
      <w:proofErr w:type="spellStart"/>
      <w:r w:rsidRPr="0062521D">
        <w:rPr>
          <w:rFonts w:cs="TimesNewRomanPSMT"/>
          <w:i/>
          <w:sz w:val="24"/>
          <w:szCs w:val="24"/>
        </w:rPr>
        <w:t>Qi</w:t>
      </w:r>
      <w:proofErr w:type="spellEnd"/>
      <w:r w:rsidRPr="0062521D">
        <w:rPr>
          <w:rFonts w:cs="TimesNewRomanPSMT"/>
          <w:i/>
          <w:sz w:val="24"/>
          <w:szCs w:val="24"/>
        </w:rPr>
        <w:t xml:space="preserve"> </w:t>
      </w:r>
      <w:r w:rsidRPr="001C2513">
        <w:rPr>
          <w:rFonts w:cs="TimesNewRomanPSMT"/>
          <w:sz w:val="24"/>
          <w:szCs w:val="24"/>
        </w:rPr>
        <w:t>nei meridiani energetici.</w:t>
      </w:r>
    </w:p>
    <w:p w:rsidR="00B773D1" w:rsidRPr="001C2513" w:rsidRDefault="00B773D1" w:rsidP="00B773D1">
      <w:pPr>
        <w:autoSpaceDE w:val="0"/>
        <w:autoSpaceDN w:val="0"/>
        <w:adjustRightInd w:val="0"/>
        <w:spacing w:after="0" w:line="240" w:lineRule="auto"/>
        <w:jc w:val="both"/>
        <w:rPr>
          <w:rFonts w:cs="TimesNewRomanPSMT"/>
          <w:sz w:val="24"/>
          <w:szCs w:val="24"/>
        </w:rPr>
      </w:pPr>
      <w:r w:rsidRPr="001C2513">
        <w:rPr>
          <w:rFonts w:cs="TimesNewRomanPSMT"/>
          <w:sz w:val="24"/>
          <w:szCs w:val="24"/>
        </w:rPr>
        <w:t xml:space="preserve">La reale differenza con gli altri sport sta proprio in questo: nella particolare attenzione che il </w:t>
      </w:r>
      <w:proofErr w:type="spellStart"/>
      <w:r w:rsidRPr="00B41FF8">
        <w:rPr>
          <w:rFonts w:cs="TimesNewRomanPSMT"/>
          <w:i/>
          <w:sz w:val="24"/>
          <w:szCs w:val="24"/>
        </w:rPr>
        <w:t>Wushu</w:t>
      </w:r>
      <w:proofErr w:type="spellEnd"/>
      <w:r w:rsidRPr="00B41FF8">
        <w:rPr>
          <w:rFonts w:cs="TimesNewRomanPSMT"/>
          <w:i/>
          <w:sz w:val="24"/>
          <w:szCs w:val="24"/>
        </w:rPr>
        <w:t xml:space="preserve"> </w:t>
      </w:r>
      <w:proofErr w:type="spellStart"/>
      <w:r w:rsidRPr="00B41FF8">
        <w:rPr>
          <w:rFonts w:cs="TimesNewRomanPSMT"/>
          <w:i/>
          <w:sz w:val="24"/>
          <w:szCs w:val="24"/>
        </w:rPr>
        <w:t>Kungfu</w:t>
      </w:r>
      <w:proofErr w:type="spellEnd"/>
      <w:r w:rsidRPr="001C2513">
        <w:rPr>
          <w:rFonts w:cs="TimesNewRomanPSMT"/>
          <w:sz w:val="24"/>
          <w:szCs w:val="24"/>
        </w:rPr>
        <w:t xml:space="preserve"> pone alla salute del corpo, non intesa solo verso l'aspetto fisico (come del resto fanno anche gli altri sport), ma soprattutto verso il concetto di equilibrio energetico e con una concezione olistica della persona che integra fra loro il corpo e la mente. Questo rende pertanto la pratica di queste discipline possibile ed anzi consigliabile a categorie di persone spesso escluse dalla normale pratica fisica o sportiva, come gli anziani, i disabili, ed i portatori di esiti di traumi o malattie precedenti; ovviamente si estende a tutti quanti desiderino mantenersi in buona salute. </w:t>
      </w:r>
    </w:p>
    <w:p w:rsidR="00B773D1" w:rsidRDefault="00B773D1" w:rsidP="00B773D1">
      <w:pPr>
        <w:jc w:val="both"/>
        <w:rPr>
          <w:rFonts w:cs="TimesNewRomanPSMT"/>
          <w:sz w:val="24"/>
          <w:szCs w:val="24"/>
        </w:rPr>
      </w:pPr>
    </w:p>
    <w:p w:rsidR="00B773D1" w:rsidRPr="001C2513" w:rsidRDefault="00B773D1" w:rsidP="00B773D1">
      <w:pPr>
        <w:jc w:val="both"/>
        <w:rPr>
          <w:rFonts w:cs="TimesNewRomanPSMT"/>
          <w:sz w:val="24"/>
          <w:szCs w:val="24"/>
        </w:rPr>
      </w:pPr>
      <w:r w:rsidRPr="001C2513">
        <w:rPr>
          <w:rFonts w:cs="TimesNewRomanPSMT"/>
          <w:sz w:val="24"/>
          <w:szCs w:val="24"/>
        </w:rPr>
        <w:t xml:space="preserve">Negli </w:t>
      </w:r>
      <w:proofErr w:type="spellStart"/>
      <w:r w:rsidRPr="001C2513">
        <w:rPr>
          <w:rFonts w:cs="TimesNewRomanPSMT"/>
          <w:sz w:val="24"/>
          <w:szCs w:val="24"/>
        </w:rPr>
        <w:t>stages</w:t>
      </w:r>
      <w:proofErr w:type="spellEnd"/>
      <w:r w:rsidRPr="001C2513">
        <w:rPr>
          <w:rFonts w:cs="TimesNewRomanPSMT"/>
          <w:sz w:val="24"/>
          <w:szCs w:val="24"/>
        </w:rPr>
        <w:t xml:space="preserve"> si studieranno tecniche derivate da diverse scuole e si porrà l’attenzione , di volta in volta, su tecniche di concentrazione, visualizzazione, meditazione, mobilizzazione ed utilizzo dell’energia, riequilibrio della sfera emotiva ed altro ancora; verrà dato risalto all’aspetto teorico, derivato dalla visione </w:t>
      </w:r>
      <w:proofErr w:type="spellStart"/>
      <w:r w:rsidRPr="001C2513">
        <w:rPr>
          <w:rFonts w:cs="TimesNewRomanPSMT"/>
          <w:sz w:val="24"/>
          <w:szCs w:val="24"/>
        </w:rPr>
        <w:t>filosofico-scientifica</w:t>
      </w:r>
      <w:proofErr w:type="spellEnd"/>
      <w:r w:rsidRPr="001C2513">
        <w:rPr>
          <w:rFonts w:cs="TimesNewRomanPSMT"/>
          <w:sz w:val="24"/>
          <w:szCs w:val="24"/>
        </w:rPr>
        <w:t xml:space="preserve"> di matrice taoista e che è alla base della MTC, e se ne studieranno le applicazioni pratiche con esercizi semplici, alla portata di tutti. </w:t>
      </w:r>
    </w:p>
    <w:p w:rsidR="00B773D1" w:rsidRPr="00B41FF8" w:rsidRDefault="00B773D1" w:rsidP="00B773D1">
      <w:pPr>
        <w:pStyle w:val="Titolo1"/>
        <w:rPr>
          <w:color w:val="FF0000"/>
          <w:sz w:val="24"/>
          <w:szCs w:val="24"/>
        </w:rPr>
      </w:pPr>
      <w:r w:rsidRPr="00B41FF8">
        <w:rPr>
          <w:rFonts w:ascii="Calibri" w:hAnsi="Calibri"/>
          <w:color w:val="FF0000"/>
          <w:sz w:val="24"/>
          <w:szCs w:val="24"/>
        </w:rPr>
        <w:lastRenderedPageBreak/>
        <w:t>POSTURA</w:t>
      </w:r>
      <w:r w:rsidRPr="00B41FF8">
        <w:rPr>
          <w:color w:val="FF0000"/>
          <w:sz w:val="24"/>
          <w:szCs w:val="24"/>
        </w:rPr>
        <w:t xml:space="preserve"> E STRUTTURA</w:t>
      </w:r>
      <w:r w:rsidRPr="00B41FF8">
        <w:rPr>
          <w:rFonts w:ascii="Calibri" w:hAnsi="Calibri"/>
          <w:color w:val="FF0000"/>
          <w:sz w:val="24"/>
          <w:szCs w:val="24"/>
        </w:rPr>
        <w:t xml:space="preserve">  </w:t>
      </w:r>
      <w:r w:rsidRPr="00B41FF8">
        <w:rPr>
          <w:color w:val="FF0000"/>
          <w:sz w:val="24"/>
          <w:szCs w:val="24"/>
        </w:rPr>
        <w:t xml:space="preserve">                                                                                                                                     </w:t>
      </w:r>
    </w:p>
    <w:p w:rsidR="00B773D1" w:rsidRPr="001C2513" w:rsidRDefault="00B773D1" w:rsidP="00B773D1">
      <w:pPr>
        <w:jc w:val="both"/>
        <w:rPr>
          <w:rFonts w:cs="TimesNewRomanPSMT"/>
          <w:sz w:val="24"/>
          <w:szCs w:val="24"/>
        </w:rPr>
      </w:pPr>
      <w:r w:rsidRPr="001C2513">
        <w:rPr>
          <w:rFonts w:cs="TimesNewRomanPSMT"/>
          <w:sz w:val="24"/>
          <w:szCs w:val="24"/>
        </w:rPr>
        <w:t xml:space="preserve">Nella pratica degli stili interni del </w:t>
      </w:r>
      <w:r w:rsidRPr="00B41FF8">
        <w:rPr>
          <w:rFonts w:cs="TimesNewRomanPSMT"/>
          <w:i/>
          <w:sz w:val="24"/>
          <w:szCs w:val="24"/>
        </w:rPr>
        <w:t>GONG FU</w:t>
      </w:r>
      <w:r w:rsidRPr="001C2513">
        <w:rPr>
          <w:rFonts w:cs="TimesNewRomanPSMT"/>
          <w:sz w:val="24"/>
          <w:szCs w:val="24"/>
        </w:rPr>
        <w:t xml:space="preserve">, ovvero </w:t>
      </w:r>
      <w:r w:rsidRPr="00B41FF8">
        <w:rPr>
          <w:rFonts w:cs="TimesNewRomanPSMT"/>
          <w:i/>
          <w:sz w:val="24"/>
          <w:szCs w:val="24"/>
        </w:rPr>
        <w:t>TAI JI QUAN</w:t>
      </w:r>
      <w:r w:rsidRPr="001C2513">
        <w:rPr>
          <w:rFonts w:cs="TimesNewRomanPSMT"/>
          <w:sz w:val="24"/>
          <w:szCs w:val="24"/>
        </w:rPr>
        <w:t xml:space="preserve">, </w:t>
      </w:r>
      <w:r w:rsidRPr="00B41FF8">
        <w:rPr>
          <w:rFonts w:cs="TimesNewRomanPSMT"/>
          <w:i/>
          <w:sz w:val="24"/>
          <w:szCs w:val="24"/>
        </w:rPr>
        <w:t>BA GUA ZHANG</w:t>
      </w:r>
      <w:r w:rsidRPr="001C2513">
        <w:rPr>
          <w:rFonts w:cs="TimesNewRomanPSMT"/>
          <w:sz w:val="24"/>
          <w:szCs w:val="24"/>
        </w:rPr>
        <w:t xml:space="preserve">, </w:t>
      </w:r>
      <w:r w:rsidRPr="00B41FF8">
        <w:rPr>
          <w:rFonts w:cs="TimesNewRomanPSMT"/>
          <w:i/>
          <w:sz w:val="24"/>
          <w:szCs w:val="24"/>
        </w:rPr>
        <w:t>XING YI QUAN</w:t>
      </w:r>
      <w:r w:rsidRPr="001C2513">
        <w:rPr>
          <w:rFonts w:cs="TimesNewRomanPSMT"/>
          <w:sz w:val="24"/>
          <w:szCs w:val="24"/>
        </w:rPr>
        <w:t xml:space="preserve">, </w:t>
      </w:r>
      <w:r w:rsidRPr="00B41FF8">
        <w:rPr>
          <w:rFonts w:cs="TimesNewRomanPSMT"/>
          <w:i/>
          <w:sz w:val="24"/>
          <w:szCs w:val="24"/>
        </w:rPr>
        <w:t>YI</w:t>
      </w:r>
      <w:r w:rsidRPr="001C2513">
        <w:rPr>
          <w:rFonts w:cs="TimesNewRomanPSMT"/>
          <w:sz w:val="24"/>
          <w:szCs w:val="24"/>
        </w:rPr>
        <w:t xml:space="preserve"> </w:t>
      </w:r>
      <w:r w:rsidRPr="00DA0FFB">
        <w:rPr>
          <w:rFonts w:cs="TimesNewRomanPSMT"/>
          <w:i/>
          <w:sz w:val="24"/>
          <w:szCs w:val="24"/>
        </w:rPr>
        <w:t>QUAN</w:t>
      </w:r>
      <w:r w:rsidRPr="001C2513">
        <w:rPr>
          <w:rFonts w:cs="TimesNewRomanPSMT"/>
          <w:sz w:val="24"/>
          <w:szCs w:val="24"/>
        </w:rPr>
        <w:t xml:space="preserve">, </w:t>
      </w:r>
      <w:r w:rsidRPr="00DA0FFB">
        <w:rPr>
          <w:rFonts w:cs="TimesNewRomanPSMT"/>
          <w:i/>
          <w:sz w:val="24"/>
          <w:szCs w:val="24"/>
        </w:rPr>
        <w:t>LIUHE TANGLANGQUAN</w:t>
      </w:r>
      <w:r w:rsidRPr="001C2513">
        <w:rPr>
          <w:rFonts w:cs="TimesNewRomanPSMT"/>
          <w:sz w:val="24"/>
          <w:szCs w:val="24"/>
        </w:rPr>
        <w:t xml:space="preserve">, ecc., si pone particolare attenzione all’aspetto formale della pratica, frutto di uno studio lungo e paziente degli esercizi. Ma questo non sarebbe possibile senza uno studio approfondito sia della componente energetica che di quella  posturale. I due elementi sono inoltre inscindibili e derivano strettamente dalla concezione olistica della </w:t>
      </w:r>
      <w:proofErr w:type="spellStart"/>
      <w:r w:rsidRPr="001C2513">
        <w:rPr>
          <w:rFonts w:cs="TimesNewRomanPSMT"/>
          <w:sz w:val="24"/>
          <w:szCs w:val="24"/>
        </w:rPr>
        <w:t>M</w:t>
      </w:r>
      <w:r>
        <w:rPr>
          <w:rFonts w:cs="TimesNewRomanPSMT"/>
          <w:sz w:val="24"/>
          <w:szCs w:val="24"/>
        </w:rPr>
        <w:t>.</w:t>
      </w:r>
      <w:r w:rsidRPr="001C2513">
        <w:rPr>
          <w:rFonts w:cs="TimesNewRomanPSMT"/>
          <w:sz w:val="24"/>
          <w:szCs w:val="24"/>
        </w:rPr>
        <w:t>T</w:t>
      </w:r>
      <w:r>
        <w:rPr>
          <w:rFonts w:cs="TimesNewRomanPSMT"/>
          <w:sz w:val="24"/>
          <w:szCs w:val="24"/>
        </w:rPr>
        <w:t>.</w:t>
      </w:r>
      <w:r w:rsidRPr="001C2513">
        <w:rPr>
          <w:rFonts w:cs="TimesNewRomanPSMT"/>
          <w:sz w:val="24"/>
          <w:szCs w:val="24"/>
        </w:rPr>
        <w:t>C.</w:t>
      </w:r>
      <w:proofErr w:type="spellEnd"/>
    </w:p>
    <w:p w:rsidR="00B773D1" w:rsidRPr="001C2513" w:rsidRDefault="00B773D1" w:rsidP="00B773D1">
      <w:pPr>
        <w:jc w:val="both"/>
        <w:rPr>
          <w:rFonts w:cs="TimesNewRomanPSMT"/>
          <w:sz w:val="24"/>
          <w:szCs w:val="24"/>
        </w:rPr>
      </w:pPr>
      <w:r w:rsidRPr="001C2513">
        <w:rPr>
          <w:rFonts w:cs="TimesNewRomanPSMT"/>
          <w:sz w:val="24"/>
          <w:szCs w:val="24"/>
        </w:rPr>
        <w:t xml:space="preserve">Negli </w:t>
      </w:r>
      <w:proofErr w:type="spellStart"/>
      <w:r w:rsidRPr="001C2513">
        <w:rPr>
          <w:rFonts w:cs="TimesNewRomanPSMT"/>
          <w:sz w:val="24"/>
          <w:szCs w:val="24"/>
        </w:rPr>
        <w:t>stages</w:t>
      </w:r>
      <w:proofErr w:type="spellEnd"/>
      <w:r w:rsidRPr="001C2513">
        <w:rPr>
          <w:rFonts w:cs="TimesNewRomanPSMT"/>
          <w:sz w:val="24"/>
          <w:szCs w:val="24"/>
        </w:rPr>
        <w:t xml:space="preserve"> si esamineranno insieme agli aspetti fisici e posturali tipici delle arti marziali e del </w:t>
      </w:r>
      <w:proofErr w:type="spellStart"/>
      <w:r w:rsidRPr="00DA0FFB">
        <w:rPr>
          <w:rFonts w:cs="TimesNewRomanPSMT"/>
          <w:i/>
          <w:sz w:val="24"/>
          <w:szCs w:val="24"/>
        </w:rPr>
        <w:t>Qi</w:t>
      </w:r>
      <w:proofErr w:type="spellEnd"/>
      <w:r w:rsidRPr="00DA0FFB">
        <w:rPr>
          <w:rFonts w:cs="TimesNewRomanPSMT"/>
          <w:i/>
          <w:sz w:val="24"/>
          <w:szCs w:val="24"/>
        </w:rPr>
        <w:t xml:space="preserve"> gong</w:t>
      </w:r>
      <w:r w:rsidRPr="001C2513">
        <w:rPr>
          <w:rFonts w:cs="TimesNewRomanPSMT"/>
          <w:sz w:val="24"/>
          <w:szCs w:val="24"/>
        </w:rPr>
        <w:t xml:space="preserve"> cinese, le più moderne teorie scientifiche di studio delle caratteristiche posturali del corpo umano ( </w:t>
      </w:r>
      <w:r>
        <w:rPr>
          <w:rFonts w:cs="TimesNewRomanPSMT"/>
          <w:sz w:val="24"/>
          <w:szCs w:val="24"/>
        </w:rPr>
        <w:t xml:space="preserve">Metodo </w:t>
      </w:r>
      <w:proofErr w:type="spellStart"/>
      <w:r w:rsidRPr="001C2513">
        <w:rPr>
          <w:rFonts w:cs="TimesNewRomanPSMT"/>
          <w:sz w:val="24"/>
          <w:szCs w:val="24"/>
        </w:rPr>
        <w:t>Rolfing</w:t>
      </w:r>
      <w:proofErr w:type="spellEnd"/>
      <w:r w:rsidRPr="001C2513">
        <w:rPr>
          <w:rFonts w:cs="TimesNewRomanPSMT"/>
          <w:sz w:val="24"/>
          <w:szCs w:val="24"/>
        </w:rPr>
        <w:t>, Metodo Alexander,</w:t>
      </w:r>
      <w:r>
        <w:rPr>
          <w:rFonts w:cs="TimesNewRomanPSMT"/>
          <w:sz w:val="24"/>
          <w:szCs w:val="24"/>
        </w:rPr>
        <w:t xml:space="preserve"> Metodo </w:t>
      </w:r>
      <w:proofErr w:type="spellStart"/>
      <w:r>
        <w:rPr>
          <w:rFonts w:cs="TimesNewRomanPSMT"/>
          <w:sz w:val="24"/>
          <w:szCs w:val="24"/>
        </w:rPr>
        <w:t>Pilates</w:t>
      </w:r>
      <w:proofErr w:type="spellEnd"/>
      <w:r>
        <w:rPr>
          <w:rFonts w:cs="TimesNewRomanPSMT"/>
          <w:sz w:val="24"/>
          <w:szCs w:val="24"/>
        </w:rPr>
        <w:t>,</w:t>
      </w:r>
      <w:r w:rsidRPr="001C2513">
        <w:rPr>
          <w:rFonts w:cs="TimesNewRomanPSMT"/>
          <w:sz w:val="24"/>
          <w:szCs w:val="24"/>
        </w:rPr>
        <w:t xml:space="preserve"> ecc. ), sia in chiave statica che dinamica, al fine di creare quella che viene definita la “</w:t>
      </w:r>
      <w:r w:rsidRPr="00DA0FFB">
        <w:rPr>
          <w:rStyle w:val="Titolo1Carattere"/>
          <w:rFonts w:eastAsia="Calibri"/>
          <w:sz w:val="24"/>
          <w:szCs w:val="24"/>
        </w:rPr>
        <w:t>struttura</w:t>
      </w:r>
      <w:r w:rsidRPr="001C2513">
        <w:rPr>
          <w:rFonts w:cs="TimesNewRomanPSMT"/>
          <w:sz w:val="24"/>
          <w:szCs w:val="24"/>
        </w:rPr>
        <w:t xml:space="preserve">” del corpo fisico-energetico. La struttura ottimale è quella che consente al nostro corpo di adattarsi nel migliore dei modi alle condizioni ed agli stimoli provenienti dall’ambiente esterno. In questo, come vedremo, le due concezioni, quella antica delle discipline tradizionali cinesi e quella moderna, di metodi quali il </w:t>
      </w:r>
      <w:proofErr w:type="spellStart"/>
      <w:r w:rsidRPr="001C2513">
        <w:rPr>
          <w:rFonts w:cs="TimesNewRomanPSMT"/>
          <w:sz w:val="24"/>
          <w:szCs w:val="24"/>
        </w:rPr>
        <w:t>Rolfing</w:t>
      </w:r>
      <w:proofErr w:type="spellEnd"/>
      <w:r w:rsidRPr="001C2513">
        <w:rPr>
          <w:rFonts w:cs="TimesNewRomanPSMT"/>
          <w:sz w:val="24"/>
          <w:szCs w:val="24"/>
        </w:rPr>
        <w:t xml:space="preserve">, vengono a coincidere; lo studio anatomico e fisiologico del corpo umano, visto sotto questa luce, può essere di valido aiuto a meglio comprendere principi e tecniche delle discipline cinesi, integrando così l’impostazione classica della MTC. </w:t>
      </w:r>
    </w:p>
    <w:p w:rsidR="00B773D1" w:rsidRPr="00DA0FFB" w:rsidRDefault="00B773D1" w:rsidP="00B773D1">
      <w:pPr>
        <w:pStyle w:val="Titolo1"/>
        <w:rPr>
          <w:color w:val="FF0000"/>
          <w:sz w:val="24"/>
          <w:szCs w:val="24"/>
        </w:rPr>
      </w:pPr>
      <w:r w:rsidRPr="00DA0FFB">
        <w:rPr>
          <w:color w:val="FF0000"/>
          <w:sz w:val="24"/>
          <w:szCs w:val="24"/>
        </w:rPr>
        <w:t>ARGOMENTI  TRATTATI</w:t>
      </w:r>
    </w:p>
    <w:p w:rsidR="00B773D1" w:rsidRDefault="00B773D1" w:rsidP="00B773D1">
      <w:pPr>
        <w:pStyle w:val="Paragrafoelenco"/>
        <w:ind w:left="0"/>
        <w:jc w:val="both"/>
        <w:rPr>
          <w:rFonts w:cs="TimesNewRomanPSMT"/>
          <w:sz w:val="24"/>
          <w:szCs w:val="24"/>
        </w:rPr>
      </w:pPr>
      <w:r w:rsidRPr="001C2513">
        <w:rPr>
          <w:rFonts w:cs="TimesNewRomanPSMT"/>
          <w:sz w:val="24"/>
          <w:szCs w:val="24"/>
        </w:rPr>
        <w:t xml:space="preserve">Basi della filosofia taoista.  ( Concetto di </w:t>
      </w:r>
      <w:proofErr w:type="spellStart"/>
      <w:r w:rsidRPr="001C2513">
        <w:rPr>
          <w:rFonts w:cs="TimesNewRomanPSMT"/>
          <w:sz w:val="24"/>
          <w:szCs w:val="24"/>
        </w:rPr>
        <w:t>Yin</w:t>
      </w:r>
      <w:proofErr w:type="spellEnd"/>
      <w:r w:rsidRPr="001C2513">
        <w:rPr>
          <w:rFonts w:cs="TimesNewRomanPSMT"/>
          <w:sz w:val="24"/>
          <w:szCs w:val="24"/>
        </w:rPr>
        <w:t xml:space="preserve"> e Yang, Teoria dei 5 Elementi, I cicli temporali, ecc )</w:t>
      </w:r>
      <w:r>
        <w:rPr>
          <w:rFonts w:cs="TimesNewRomanPSMT"/>
          <w:sz w:val="24"/>
          <w:szCs w:val="24"/>
        </w:rPr>
        <w:t>.</w:t>
      </w:r>
    </w:p>
    <w:p w:rsidR="00B773D1" w:rsidRPr="001C2513" w:rsidRDefault="00B773D1" w:rsidP="00B773D1">
      <w:pPr>
        <w:pStyle w:val="Paragrafoelenco"/>
        <w:ind w:left="0"/>
        <w:jc w:val="both"/>
        <w:rPr>
          <w:rFonts w:cs="TimesNewRomanPSMT"/>
          <w:sz w:val="24"/>
          <w:szCs w:val="24"/>
        </w:rPr>
      </w:pPr>
      <w:r>
        <w:rPr>
          <w:rFonts w:cs="TimesNewRomanPSMT"/>
          <w:sz w:val="24"/>
          <w:szCs w:val="24"/>
        </w:rPr>
        <w:t xml:space="preserve">Il </w:t>
      </w:r>
      <w:r w:rsidRPr="00481750">
        <w:rPr>
          <w:rFonts w:cs="TimesNewRomanPSMT"/>
          <w:b/>
          <w:sz w:val="24"/>
          <w:szCs w:val="24"/>
        </w:rPr>
        <w:t xml:space="preserve">QI </w:t>
      </w:r>
      <w:r>
        <w:rPr>
          <w:rFonts w:cs="TimesNewRomanPSMT"/>
          <w:sz w:val="24"/>
          <w:szCs w:val="24"/>
        </w:rPr>
        <w:t>( energia interna ). Aspetti teorici e pratici.</w:t>
      </w:r>
      <w:r w:rsidRPr="001C2513">
        <w:rPr>
          <w:rFonts w:cs="TimesNewRomanPSMT"/>
          <w:sz w:val="24"/>
          <w:szCs w:val="24"/>
        </w:rPr>
        <w:t xml:space="preserve"> </w:t>
      </w:r>
    </w:p>
    <w:p w:rsidR="00B773D1" w:rsidRPr="001C2513" w:rsidRDefault="00B773D1" w:rsidP="00B773D1">
      <w:pPr>
        <w:pStyle w:val="Paragrafoelenco"/>
        <w:ind w:left="0"/>
        <w:jc w:val="both"/>
        <w:rPr>
          <w:rFonts w:cs="TimesNewRomanPSMT"/>
          <w:sz w:val="24"/>
          <w:szCs w:val="24"/>
        </w:rPr>
      </w:pPr>
      <w:r w:rsidRPr="001C2513">
        <w:rPr>
          <w:rFonts w:cs="TimesNewRomanPSMT"/>
          <w:sz w:val="24"/>
          <w:szCs w:val="24"/>
        </w:rPr>
        <w:t xml:space="preserve">Medicina Tradizionale Cinese ( Principi generali, i 5 organi, i 12 Meridiani Principali, gli 8 Meridiani Curiosi, i punti di agopuntura ed il loro significato, il massaggio cinese </w:t>
      </w:r>
      <w:proofErr w:type="spellStart"/>
      <w:r w:rsidRPr="00DA0FFB">
        <w:rPr>
          <w:rFonts w:cs="TimesNewRomanPSMT"/>
          <w:i/>
          <w:sz w:val="24"/>
          <w:szCs w:val="24"/>
        </w:rPr>
        <w:t>Tuina</w:t>
      </w:r>
      <w:proofErr w:type="spellEnd"/>
      <w:r w:rsidRPr="001C2513">
        <w:rPr>
          <w:rFonts w:cs="TimesNewRomanPSMT"/>
          <w:sz w:val="24"/>
          <w:szCs w:val="24"/>
        </w:rPr>
        <w:t xml:space="preserve"> ed </w:t>
      </w:r>
      <w:proofErr w:type="spellStart"/>
      <w:r w:rsidRPr="00DA0FFB">
        <w:rPr>
          <w:rFonts w:cs="TimesNewRomanPSMT"/>
          <w:i/>
          <w:sz w:val="24"/>
          <w:szCs w:val="24"/>
        </w:rPr>
        <w:t>Anmo</w:t>
      </w:r>
      <w:proofErr w:type="spellEnd"/>
      <w:r w:rsidRPr="001C2513">
        <w:rPr>
          <w:rFonts w:cs="TimesNewRomanPSMT"/>
          <w:sz w:val="24"/>
          <w:szCs w:val="24"/>
        </w:rPr>
        <w:t>, dietetica cinese, ecc. )</w:t>
      </w:r>
      <w:r>
        <w:rPr>
          <w:rFonts w:cs="TimesNewRomanPSMT"/>
          <w:sz w:val="24"/>
          <w:szCs w:val="24"/>
        </w:rPr>
        <w:t>.</w:t>
      </w:r>
      <w:r w:rsidRPr="001C2513">
        <w:rPr>
          <w:rFonts w:cs="TimesNewRomanPSMT"/>
          <w:sz w:val="24"/>
          <w:szCs w:val="24"/>
        </w:rPr>
        <w:t xml:space="preserve"> </w:t>
      </w:r>
    </w:p>
    <w:p w:rsidR="00B773D1" w:rsidRPr="001C2513" w:rsidRDefault="00B773D1" w:rsidP="00B773D1">
      <w:pPr>
        <w:pStyle w:val="Paragrafoelenco"/>
        <w:ind w:left="0"/>
        <w:jc w:val="both"/>
        <w:rPr>
          <w:rFonts w:cs="TimesNewRomanPSMT"/>
          <w:sz w:val="24"/>
          <w:szCs w:val="24"/>
        </w:rPr>
      </w:pPr>
      <w:r w:rsidRPr="00481750">
        <w:rPr>
          <w:rFonts w:cs="TimesNewRomanPSMT"/>
          <w:b/>
          <w:sz w:val="24"/>
          <w:szCs w:val="24"/>
        </w:rPr>
        <w:t>QI</w:t>
      </w:r>
      <w:r>
        <w:rPr>
          <w:rFonts w:cs="TimesNewRomanPSMT"/>
          <w:b/>
          <w:sz w:val="24"/>
          <w:szCs w:val="24"/>
        </w:rPr>
        <w:t xml:space="preserve"> </w:t>
      </w:r>
      <w:r w:rsidRPr="00481750">
        <w:rPr>
          <w:rFonts w:cs="TimesNewRomanPSMT"/>
          <w:b/>
          <w:sz w:val="24"/>
          <w:szCs w:val="24"/>
        </w:rPr>
        <w:t>GONG</w:t>
      </w:r>
      <w:r w:rsidRPr="001C2513">
        <w:rPr>
          <w:rFonts w:cs="TimesNewRomanPSMT"/>
          <w:sz w:val="24"/>
          <w:szCs w:val="24"/>
        </w:rPr>
        <w:t xml:space="preserve"> e </w:t>
      </w:r>
      <w:r w:rsidRPr="00572479">
        <w:rPr>
          <w:b/>
        </w:rPr>
        <w:t>Integrazione Strutturale</w:t>
      </w:r>
      <w:r w:rsidRPr="001C2513">
        <w:rPr>
          <w:rFonts w:cs="TimesNewRomanPSMT"/>
          <w:sz w:val="24"/>
          <w:szCs w:val="24"/>
        </w:rPr>
        <w:t xml:space="preserve"> ( anatomia e fisiologia del sistema </w:t>
      </w:r>
      <w:proofErr w:type="spellStart"/>
      <w:r w:rsidRPr="001C2513">
        <w:rPr>
          <w:rFonts w:cs="TimesNewRomanPSMT"/>
          <w:sz w:val="24"/>
          <w:szCs w:val="24"/>
        </w:rPr>
        <w:t>osteo-muscolare</w:t>
      </w:r>
      <w:proofErr w:type="spellEnd"/>
      <w:r w:rsidRPr="001C2513">
        <w:rPr>
          <w:rFonts w:cs="TimesNewRomanPSMT"/>
          <w:sz w:val="24"/>
          <w:szCs w:val="24"/>
        </w:rPr>
        <w:t xml:space="preserve">, applicazione dei principi della integrazione strutturale al movimento, relazione coi principi del </w:t>
      </w:r>
      <w:proofErr w:type="spellStart"/>
      <w:r w:rsidRPr="00DA0FFB">
        <w:rPr>
          <w:rFonts w:cs="TimesNewRomanPSMT"/>
          <w:i/>
          <w:sz w:val="24"/>
          <w:szCs w:val="24"/>
        </w:rPr>
        <w:t>qi</w:t>
      </w:r>
      <w:proofErr w:type="spellEnd"/>
      <w:r w:rsidRPr="00DA0FFB">
        <w:rPr>
          <w:rFonts w:cs="TimesNewRomanPSMT"/>
          <w:i/>
          <w:sz w:val="24"/>
          <w:szCs w:val="24"/>
        </w:rPr>
        <w:t xml:space="preserve"> gong</w:t>
      </w:r>
      <w:r w:rsidRPr="001C2513">
        <w:rPr>
          <w:rFonts w:cs="TimesNewRomanPSMT"/>
          <w:sz w:val="24"/>
          <w:szCs w:val="24"/>
        </w:rPr>
        <w:t xml:space="preserve"> cinese, ecc. )</w:t>
      </w:r>
      <w:r>
        <w:rPr>
          <w:rFonts w:cs="TimesNewRomanPSMT"/>
          <w:sz w:val="24"/>
          <w:szCs w:val="24"/>
        </w:rPr>
        <w:t>.  Principi di stretching secondo la MTC.</w:t>
      </w:r>
    </w:p>
    <w:p w:rsidR="00B773D1" w:rsidRPr="001C2513" w:rsidRDefault="00B773D1" w:rsidP="00B773D1">
      <w:pPr>
        <w:pStyle w:val="Paragrafoelenco"/>
        <w:ind w:left="0"/>
        <w:jc w:val="both"/>
        <w:rPr>
          <w:rFonts w:cs="TimesNewRomanPSMT"/>
          <w:sz w:val="24"/>
          <w:szCs w:val="24"/>
        </w:rPr>
      </w:pPr>
      <w:r w:rsidRPr="001C2513">
        <w:rPr>
          <w:rFonts w:cs="TimesNewRomanPSMT"/>
          <w:sz w:val="24"/>
          <w:szCs w:val="24"/>
        </w:rPr>
        <w:t xml:space="preserve">Riequilibrio ed armonizzazione delle emozioni ( </w:t>
      </w:r>
      <w:proofErr w:type="spellStart"/>
      <w:r w:rsidRPr="00DA0FFB">
        <w:rPr>
          <w:rFonts w:cs="TimesNewRomanPSMT"/>
          <w:i/>
          <w:sz w:val="24"/>
          <w:szCs w:val="24"/>
        </w:rPr>
        <w:t>qi</w:t>
      </w:r>
      <w:proofErr w:type="spellEnd"/>
      <w:r w:rsidRPr="00DA0FFB">
        <w:rPr>
          <w:rFonts w:cs="TimesNewRomanPSMT"/>
          <w:i/>
          <w:sz w:val="24"/>
          <w:szCs w:val="24"/>
        </w:rPr>
        <w:t xml:space="preserve"> gong</w:t>
      </w:r>
      <w:r w:rsidRPr="001C2513">
        <w:rPr>
          <w:rFonts w:cs="TimesNewRomanPSMT"/>
          <w:sz w:val="24"/>
          <w:szCs w:val="24"/>
        </w:rPr>
        <w:t xml:space="preserve"> dei 6 suoni, ecc. )</w:t>
      </w:r>
      <w:r>
        <w:rPr>
          <w:rFonts w:cs="TimesNewRomanPSMT"/>
          <w:sz w:val="24"/>
          <w:szCs w:val="24"/>
        </w:rPr>
        <w:t xml:space="preserve">. </w:t>
      </w:r>
      <w:r w:rsidRPr="001C2513">
        <w:rPr>
          <w:rFonts w:cs="TimesNewRomanPSMT"/>
          <w:sz w:val="24"/>
          <w:szCs w:val="24"/>
        </w:rPr>
        <w:t xml:space="preserve">Attivazione </w:t>
      </w:r>
      <w:r>
        <w:rPr>
          <w:rFonts w:cs="TimesNewRomanPSMT"/>
          <w:sz w:val="24"/>
          <w:szCs w:val="24"/>
        </w:rPr>
        <w:t>dell’energia nei meridiani.</w:t>
      </w:r>
    </w:p>
    <w:p w:rsidR="00B773D1" w:rsidRDefault="00B773D1" w:rsidP="00B773D1">
      <w:pPr>
        <w:pStyle w:val="Paragrafoelenco"/>
        <w:ind w:left="0"/>
        <w:jc w:val="both"/>
        <w:rPr>
          <w:rFonts w:cs="TimesNewRomanPSMT"/>
          <w:sz w:val="24"/>
          <w:szCs w:val="24"/>
        </w:rPr>
      </w:pPr>
      <w:r w:rsidRPr="00481750">
        <w:rPr>
          <w:rFonts w:cs="TimesNewRomanPSMT"/>
          <w:b/>
          <w:i/>
          <w:sz w:val="24"/>
          <w:szCs w:val="24"/>
        </w:rPr>
        <w:t>DAO YIN</w:t>
      </w:r>
      <w:r w:rsidRPr="001C2513">
        <w:rPr>
          <w:rFonts w:cs="TimesNewRomanPSMT"/>
          <w:sz w:val="24"/>
          <w:szCs w:val="24"/>
        </w:rPr>
        <w:t xml:space="preserve">, il </w:t>
      </w:r>
      <w:proofErr w:type="spellStart"/>
      <w:r w:rsidRPr="001C2513">
        <w:rPr>
          <w:rFonts w:cs="TimesNewRomanPSMT"/>
          <w:sz w:val="24"/>
          <w:szCs w:val="24"/>
        </w:rPr>
        <w:t>qi</w:t>
      </w:r>
      <w:proofErr w:type="spellEnd"/>
      <w:r w:rsidRPr="001C2513">
        <w:rPr>
          <w:rFonts w:cs="TimesNewRomanPSMT"/>
          <w:sz w:val="24"/>
          <w:szCs w:val="24"/>
        </w:rPr>
        <w:t xml:space="preserve"> gong della salute</w:t>
      </w:r>
      <w:r>
        <w:rPr>
          <w:rFonts w:cs="TimesNewRomanPSMT"/>
          <w:sz w:val="24"/>
          <w:szCs w:val="24"/>
        </w:rPr>
        <w:t>, ecc.</w:t>
      </w:r>
    </w:p>
    <w:p w:rsidR="00B773D1" w:rsidRDefault="00B773D1" w:rsidP="00B773D1">
      <w:pPr>
        <w:jc w:val="both"/>
        <w:rPr>
          <w:rFonts w:cs="TimesNewRomanPSMT"/>
          <w:sz w:val="24"/>
          <w:szCs w:val="24"/>
        </w:rPr>
      </w:pPr>
      <w:r w:rsidRPr="001C2513">
        <w:rPr>
          <w:rFonts w:cs="TimesNewRomanPSMT"/>
          <w:sz w:val="24"/>
          <w:szCs w:val="24"/>
        </w:rPr>
        <w:t xml:space="preserve">In ogni stage viene trattato un argomento particolare, così che si possano scegliere quegli argomenti che possano interessare.  Data però la complementarietà degli stessi, la partecipazione a più </w:t>
      </w:r>
      <w:proofErr w:type="spellStart"/>
      <w:r w:rsidRPr="001C2513">
        <w:rPr>
          <w:rFonts w:cs="TimesNewRomanPSMT"/>
          <w:sz w:val="24"/>
          <w:szCs w:val="24"/>
        </w:rPr>
        <w:t>stages</w:t>
      </w:r>
      <w:proofErr w:type="spellEnd"/>
      <w:r w:rsidRPr="001C2513">
        <w:rPr>
          <w:rFonts w:cs="TimesNewRomanPSMT"/>
          <w:sz w:val="24"/>
          <w:szCs w:val="24"/>
        </w:rPr>
        <w:t xml:space="preserve"> può consentire una miglior comprensione degli argomenti trattati.</w:t>
      </w:r>
      <w:r>
        <w:rPr>
          <w:rFonts w:cs="TimesNewRomanPSMT"/>
          <w:sz w:val="24"/>
          <w:szCs w:val="24"/>
        </w:rPr>
        <w:t xml:space="preserve">  </w:t>
      </w:r>
      <w:r w:rsidRPr="001C2513">
        <w:rPr>
          <w:rFonts w:cs="TimesNewRomanPSMT"/>
          <w:sz w:val="24"/>
          <w:szCs w:val="24"/>
        </w:rPr>
        <w:t>Ai partecipanti verrà fornito materiale didattico ( brevi dispense ) ed inoltre informazioni bibliografiche per approfondire gli argomenti trattati.</w:t>
      </w:r>
    </w:p>
    <w:p w:rsidR="00B773D1" w:rsidRDefault="00B773D1" w:rsidP="00B773D1">
      <w:pPr>
        <w:jc w:val="both"/>
        <w:rPr>
          <w:rFonts w:cs="TimesNewRomanPSMT"/>
          <w:sz w:val="24"/>
          <w:szCs w:val="24"/>
        </w:rPr>
      </w:pPr>
      <w:r>
        <w:rPr>
          <w:rFonts w:cs="TimesNewRomanPSMT"/>
          <w:sz w:val="24"/>
          <w:szCs w:val="24"/>
        </w:rPr>
        <w:t xml:space="preserve">Per informazioni:  Dott.  Enrico Colmi       ASD CSDO di </w:t>
      </w:r>
      <w:proofErr w:type="spellStart"/>
      <w:r>
        <w:rPr>
          <w:rFonts w:cs="TimesNewRomanPSMT"/>
          <w:sz w:val="24"/>
          <w:szCs w:val="24"/>
        </w:rPr>
        <w:t>Bottonasco</w:t>
      </w:r>
      <w:proofErr w:type="spellEnd"/>
      <w:r>
        <w:rPr>
          <w:rFonts w:cs="TimesNewRomanPSMT"/>
          <w:sz w:val="24"/>
          <w:szCs w:val="24"/>
        </w:rPr>
        <w:t xml:space="preserve"> di </w:t>
      </w:r>
      <w:proofErr w:type="spellStart"/>
      <w:r>
        <w:rPr>
          <w:rFonts w:cs="TimesNewRomanPSMT"/>
          <w:sz w:val="24"/>
          <w:szCs w:val="24"/>
        </w:rPr>
        <w:t>Valgrana</w:t>
      </w:r>
      <w:proofErr w:type="spellEnd"/>
      <w:r>
        <w:rPr>
          <w:rFonts w:cs="TimesNewRomanPSMT"/>
          <w:sz w:val="24"/>
          <w:szCs w:val="24"/>
        </w:rPr>
        <w:t xml:space="preserve">. </w:t>
      </w:r>
    </w:p>
    <w:p w:rsidR="00DA0FFB" w:rsidRPr="00DA0FFB" w:rsidRDefault="00B773D1" w:rsidP="00B773D1">
      <w:pPr>
        <w:jc w:val="both"/>
        <w:rPr>
          <w:rFonts w:cs="TimesNewRomanPSMT"/>
          <w:sz w:val="24"/>
          <w:szCs w:val="24"/>
          <w:lang w:val="en-US"/>
        </w:rPr>
      </w:pPr>
      <w:r w:rsidRPr="00DA0FFB">
        <w:rPr>
          <w:rFonts w:cs="TimesNewRomanPSMT"/>
          <w:sz w:val="24"/>
          <w:szCs w:val="24"/>
          <w:lang w:val="en-US"/>
        </w:rPr>
        <w:t xml:space="preserve">Tel. 0171 98348               E-mail: </w:t>
      </w:r>
      <w:hyperlink r:id="rId5" w:history="1">
        <w:r w:rsidRPr="00DA0FFB">
          <w:rPr>
            <w:rStyle w:val="Collegamentoipertestuale"/>
            <w:rFonts w:cs="TimesNewRomanPSMT"/>
            <w:sz w:val="24"/>
            <w:szCs w:val="24"/>
            <w:lang w:val="en-US"/>
          </w:rPr>
          <w:t>ecolmi@yahoo.it</w:t>
        </w:r>
      </w:hyperlink>
      <w:r w:rsidRPr="00DA0FFB">
        <w:rPr>
          <w:rFonts w:cs="TimesNewRomanPSMT"/>
          <w:sz w:val="24"/>
          <w:szCs w:val="24"/>
          <w:lang w:val="en-US"/>
        </w:rPr>
        <w:t xml:space="preserve">        W</w:t>
      </w:r>
      <w:r>
        <w:rPr>
          <w:rFonts w:cs="TimesNewRomanPSMT"/>
          <w:sz w:val="24"/>
          <w:szCs w:val="24"/>
          <w:lang w:val="en-US"/>
        </w:rPr>
        <w:t xml:space="preserve">eb-site:  </w:t>
      </w:r>
      <w:hyperlink r:id="rId6" w:history="1">
        <w:r w:rsidRPr="00D01D59">
          <w:rPr>
            <w:rStyle w:val="Collegamentoipertestuale"/>
            <w:rFonts w:cs="TimesNewRomanPSMT"/>
            <w:sz w:val="24"/>
            <w:szCs w:val="24"/>
            <w:lang w:val="en-US"/>
          </w:rPr>
          <w:t>www.bottodiscor.it</w:t>
        </w:r>
      </w:hyperlink>
      <w:r>
        <w:rPr>
          <w:rFonts w:cs="TimesNewRomanPSMT"/>
          <w:sz w:val="24"/>
          <w:szCs w:val="24"/>
          <w:lang w:val="en-US"/>
        </w:rPr>
        <w:t xml:space="preserve"> </w:t>
      </w:r>
      <w:r w:rsidR="00DA0FFB" w:rsidRPr="00DA0FFB">
        <w:rPr>
          <w:rFonts w:cs="TimesNewRomanPSMT"/>
          <w:sz w:val="24"/>
          <w:szCs w:val="24"/>
          <w:lang w:val="en-US"/>
        </w:rPr>
        <w:t xml:space="preserve"> </w:t>
      </w:r>
    </w:p>
    <w:sectPr w:rsidR="00DA0FFB" w:rsidRPr="00DA0FFB" w:rsidSect="002D3F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B0E0A"/>
    <w:multiLevelType w:val="hybridMultilevel"/>
    <w:tmpl w:val="B9E86DB2"/>
    <w:lvl w:ilvl="0" w:tplc="9CF61D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6B2E26"/>
    <w:multiLevelType w:val="hybridMultilevel"/>
    <w:tmpl w:val="5BB49540"/>
    <w:lvl w:ilvl="0" w:tplc="254C238E">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0F45"/>
    <w:rsid w:val="00001172"/>
    <w:rsid w:val="001C2513"/>
    <w:rsid w:val="00203C14"/>
    <w:rsid w:val="00272101"/>
    <w:rsid w:val="002D3F52"/>
    <w:rsid w:val="00387261"/>
    <w:rsid w:val="003E7DE1"/>
    <w:rsid w:val="003F0703"/>
    <w:rsid w:val="004611AB"/>
    <w:rsid w:val="005640C0"/>
    <w:rsid w:val="005C7C93"/>
    <w:rsid w:val="005F3457"/>
    <w:rsid w:val="00612844"/>
    <w:rsid w:val="0062521D"/>
    <w:rsid w:val="00733533"/>
    <w:rsid w:val="00791115"/>
    <w:rsid w:val="007D0564"/>
    <w:rsid w:val="00A23E0B"/>
    <w:rsid w:val="00AE0465"/>
    <w:rsid w:val="00B41FF8"/>
    <w:rsid w:val="00B773D1"/>
    <w:rsid w:val="00BF0F45"/>
    <w:rsid w:val="00BF402B"/>
    <w:rsid w:val="00CD1373"/>
    <w:rsid w:val="00CE03FF"/>
    <w:rsid w:val="00D20029"/>
    <w:rsid w:val="00D7304B"/>
    <w:rsid w:val="00D83D86"/>
    <w:rsid w:val="00DA0FFB"/>
    <w:rsid w:val="00F47206"/>
    <w:rsid w:val="00FD3BEF"/>
    <w:rsid w:val="00FD4BB5"/>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0F45"/>
  </w:style>
  <w:style w:type="paragraph" w:styleId="Titolo1">
    <w:name w:val="heading 1"/>
    <w:basedOn w:val="Normale"/>
    <w:next w:val="Normale"/>
    <w:link w:val="Titolo1Carattere"/>
    <w:uiPriority w:val="9"/>
    <w:qFormat/>
    <w:rsid w:val="00AE04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0465"/>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F47206"/>
    <w:pPr>
      <w:ind w:left="720"/>
      <w:contextualSpacing/>
    </w:pPr>
  </w:style>
  <w:style w:type="character" w:styleId="Collegamentoipertestuale">
    <w:name w:val="Hyperlink"/>
    <w:basedOn w:val="Carpredefinitoparagrafo"/>
    <w:uiPriority w:val="99"/>
    <w:unhideWhenUsed/>
    <w:rsid w:val="00DA0F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ttodiscor.it" TargetMode="External"/><Relationship Id="rId5" Type="http://schemas.openxmlformats.org/officeDocument/2006/relationships/hyperlink" Target="mailto:ecolmi@yaho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2009-01-03T16:47:00Z</dcterms:created>
  <dcterms:modified xsi:type="dcterms:W3CDTF">2009-01-03T16:47:00Z</dcterms:modified>
</cp:coreProperties>
</file>